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40CDF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1031D7">
        <w:rPr>
          <w:rFonts w:ascii="Times New Roman" w:eastAsia="Arial Unicode MS" w:hAnsi="Times New Roman" w:cs="Times New Roman"/>
          <w:b/>
          <w:kern w:val="0"/>
          <w:sz w:val="24"/>
          <w:szCs w:val="24"/>
          <w:lang w:eastAsia="lv-LV"/>
          <w14:ligatures w14:val="none"/>
        </w:rPr>
        <w:t>8</w:t>
      </w:r>
    </w:p>
    <w:p w14:paraId="7BBD772A" w14:textId="198CF17C"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1031D7">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3274338" w14:textId="77777777" w:rsidR="001031D7" w:rsidRPr="001031D7" w:rsidRDefault="001031D7" w:rsidP="001031D7">
      <w:pPr>
        <w:keepNext/>
        <w:spacing w:after="0" w:line="240" w:lineRule="auto"/>
        <w:jc w:val="both"/>
        <w:outlineLvl w:val="0"/>
        <w:rPr>
          <w:rFonts w:ascii="Times New Roman" w:eastAsia="Times New Roman" w:hAnsi="Times New Roman" w:cs="Times New Roman"/>
          <w:b/>
          <w:color w:val="000000"/>
          <w:kern w:val="0"/>
          <w:sz w:val="24"/>
          <w:szCs w:val="24"/>
          <w:lang w:eastAsia="lv-LV"/>
          <w14:ligatures w14:val="none"/>
        </w:rPr>
      </w:pPr>
      <w:r w:rsidRPr="001031D7">
        <w:rPr>
          <w:rFonts w:ascii="Times New Roman" w:eastAsia="Arial Unicode MS" w:hAnsi="Times New Roman" w:cs="Times New Roman"/>
          <w:b/>
          <w:kern w:val="0"/>
          <w:sz w:val="24"/>
          <w:szCs w:val="24"/>
          <w:lang w:eastAsia="lv-LV"/>
          <w14:ligatures w14:val="none"/>
        </w:rPr>
        <w:t>Par grozījumiem Madonas novada pašvaldības domes 27.11.2025. lēmuma Nr. 430 pielikumā Nr. 19 “</w:t>
      </w:r>
      <w:r w:rsidRPr="001031D7">
        <w:rPr>
          <w:rFonts w:ascii="Times New Roman" w:eastAsia="Times New Roman" w:hAnsi="Times New Roman" w:cs="Times New Roman"/>
          <w:b/>
          <w:bCs/>
          <w:color w:val="000000"/>
          <w:kern w:val="0"/>
          <w:sz w:val="24"/>
          <w:szCs w:val="24"/>
          <w:lang w:eastAsia="lv-LV"/>
          <w14:ligatures w14:val="none"/>
        </w:rPr>
        <w:t>Madonas novadā sniegtie maksas pakalpojumi un to cenrādis</w:t>
      </w:r>
      <w:r w:rsidRPr="001031D7">
        <w:rPr>
          <w:rFonts w:ascii="Times New Roman" w:eastAsia="Times New Roman" w:hAnsi="Times New Roman" w:cs="Times New Roman"/>
          <w:b/>
          <w:color w:val="000000"/>
          <w:kern w:val="0"/>
          <w:sz w:val="24"/>
          <w:szCs w:val="24"/>
          <w:lang w:eastAsia="lv-LV"/>
          <w14:ligatures w14:val="none"/>
        </w:rPr>
        <w:t>”</w:t>
      </w:r>
    </w:p>
    <w:p w14:paraId="6AC793E8" w14:textId="77777777" w:rsidR="001031D7" w:rsidRPr="001031D7" w:rsidRDefault="001031D7" w:rsidP="001031D7">
      <w:pPr>
        <w:spacing w:after="0" w:line="240" w:lineRule="auto"/>
        <w:jc w:val="both"/>
        <w:rPr>
          <w:rFonts w:ascii="Times New Roman" w:eastAsia="Calibri" w:hAnsi="Times New Roman" w:cs="Times New Roman"/>
          <w:i/>
          <w:kern w:val="0"/>
          <w:sz w:val="24"/>
          <w:szCs w:val="24"/>
          <w:lang w:eastAsia="lv-LV"/>
          <w14:ligatures w14:val="none"/>
        </w:rPr>
      </w:pPr>
    </w:p>
    <w:p w14:paraId="0582250B" w14:textId="024EABE9" w:rsidR="001031D7" w:rsidRPr="001031D7" w:rsidRDefault="001031D7" w:rsidP="001031D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t xml:space="preserve">Iekšējā audita ziņojuma </w:t>
      </w:r>
      <w:r w:rsidRPr="001031D7">
        <w:rPr>
          <w:rFonts w:ascii="Times New Roman" w:eastAsia="Times New Roman" w:hAnsi="Times New Roman" w:cs="Times New Roman"/>
          <w:kern w:val="0"/>
          <w:sz w:val="24"/>
          <w:szCs w:val="20"/>
          <w:lang w:eastAsia="lv-LV"/>
          <w14:ligatures w14:val="none"/>
        </w:rPr>
        <w:t>Nr.</w:t>
      </w:r>
      <w:r w:rsidR="005C5327">
        <w:rPr>
          <w:rFonts w:ascii="Times New Roman" w:eastAsia="Times New Roman" w:hAnsi="Times New Roman" w:cs="Times New Roman"/>
          <w:kern w:val="0"/>
          <w:sz w:val="24"/>
          <w:szCs w:val="20"/>
          <w:lang w:eastAsia="lv-LV"/>
          <w14:ligatures w14:val="none"/>
        </w:rPr>
        <w:t> </w:t>
      </w:r>
      <w:r w:rsidRPr="001031D7">
        <w:rPr>
          <w:rFonts w:ascii="Times New Roman" w:eastAsia="Times New Roman" w:hAnsi="Times New Roman" w:cs="Times New Roman"/>
          <w:kern w:val="0"/>
          <w:sz w:val="24"/>
          <w:szCs w:val="20"/>
          <w:lang w:eastAsia="lv-LV"/>
          <w14:ligatures w14:val="none"/>
        </w:rPr>
        <w:t xml:space="preserve">1/2026 secinājumos norādīts, ka nepieciešams aktualizēt </w:t>
      </w:r>
      <w:r w:rsidRPr="001031D7">
        <w:rPr>
          <w:rFonts w:ascii="Times New Roman" w:eastAsia="Times New Roman" w:hAnsi="Times New Roman" w:cs="Times New Roman"/>
          <w:kern w:val="0"/>
          <w:sz w:val="24"/>
          <w:szCs w:val="24"/>
          <w:lang w:eastAsia="lv-LV"/>
          <w14:ligatures w14:val="none"/>
        </w:rPr>
        <w:t>Kultūras pakalpojumu maksas noteikšanas kārtību un pasākumu ieejas biļešu aprēķina metodiku Madonas novadā.</w:t>
      </w:r>
    </w:p>
    <w:p w14:paraId="15028A83" w14:textId="00871D11" w:rsidR="001031D7" w:rsidRPr="001031D7" w:rsidRDefault="001031D7" w:rsidP="005C532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031D7">
        <w:rPr>
          <w:rFonts w:ascii="Times New Roman" w:eastAsia="Times New Roman" w:hAnsi="Times New Roman" w:cs="Times New Roman"/>
          <w:kern w:val="0"/>
          <w:sz w:val="24"/>
          <w:szCs w:val="24"/>
          <w:lang w:eastAsia="lv-LV"/>
          <w14:ligatures w14:val="none"/>
        </w:rPr>
        <w:t xml:space="preserve">Izstrādājot vienotu aprēķina metodiku, secināts, ka Madonas novada pašvaldībā kino izrādīšanai pagastu apvienību kultūras un tautas namos nosakāma vienota ieejas biļešu maksa EUR 3,00 (trīs </w:t>
      </w:r>
      <w:proofErr w:type="spellStart"/>
      <w:r w:rsidRPr="001031D7">
        <w:rPr>
          <w:rFonts w:ascii="Times New Roman" w:eastAsia="Times New Roman" w:hAnsi="Times New Roman" w:cs="Times New Roman"/>
          <w:i/>
          <w:iCs/>
          <w:kern w:val="0"/>
          <w:sz w:val="24"/>
          <w:szCs w:val="24"/>
          <w:lang w:eastAsia="lv-LV"/>
          <w14:ligatures w14:val="none"/>
        </w:rPr>
        <w:t>euro</w:t>
      </w:r>
      <w:proofErr w:type="spellEnd"/>
      <w:r w:rsidRPr="001031D7">
        <w:rPr>
          <w:rFonts w:ascii="Times New Roman" w:eastAsia="Times New Roman" w:hAnsi="Times New Roman" w:cs="Times New Roman"/>
          <w:kern w:val="0"/>
          <w:sz w:val="24"/>
          <w:szCs w:val="24"/>
          <w:lang w:eastAsia="lv-LV"/>
          <w14:ligatures w14:val="none"/>
        </w:rPr>
        <w:t>, 00 centi) apmērā.</w:t>
      </w:r>
    </w:p>
    <w:p w14:paraId="15DCA967" w14:textId="1F25C930" w:rsidR="001031D7" w:rsidRPr="005C5327" w:rsidRDefault="001031D7" w:rsidP="005C5327">
      <w:pPr>
        <w:spacing w:before="60" w:after="0" w:line="240" w:lineRule="auto"/>
        <w:ind w:firstLine="720"/>
        <w:jc w:val="both"/>
        <w:rPr>
          <w:rFonts w:ascii="Times New Roman" w:eastAsia="Times New Roman" w:hAnsi="Times New Roman" w:cs="Times New Roman"/>
          <w:kern w:val="0"/>
          <w:sz w:val="24"/>
          <w:szCs w:val="20"/>
          <w:lang w:eastAsia="lv-LV"/>
          <w14:ligatures w14:val="none"/>
        </w:rPr>
      </w:pPr>
      <w:r w:rsidRPr="001031D7">
        <w:rPr>
          <w:rFonts w:ascii="Times New Roman" w:eastAsia="Times New Roman" w:hAnsi="Times New Roman" w:cs="Times New Roman"/>
          <w:kern w:val="0"/>
          <w:sz w:val="24"/>
          <w:szCs w:val="20"/>
          <w:lang w:eastAsia="lv-LV"/>
          <w14:ligatures w14:val="none"/>
        </w:rPr>
        <w:t>Biļešu cena noteikta  pēc  Madonas novada pašvaldības domes 28.12.2018. lēmuma Nr.</w:t>
      </w:r>
      <w:r w:rsidR="005C5327">
        <w:rPr>
          <w:rFonts w:ascii="Times New Roman" w:eastAsia="Times New Roman" w:hAnsi="Times New Roman" w:cs="Times New Roman"/>
          <w:kern w:val="0"/>
          <w:sz w:val="24"/>
          <w:szCs w:val="20"/>
          <w:lang w:eastAsia="lv-LV"/>
          <w14:ligatures w14:val="none"/>
        </w:rPr>
        <w:t> </w:t>
      </w:r>
      <w:r w:rsidRPr="001031D7">
        <w:rPr>
          <w:rFonts w:ascii="Times New Roman" w:eastAsia="Times New Roman" w:hAnsi="Times New Roman" w:cs="Times New Roman"/>
          <w:kern w:val="0"/>
          <w:sz w:val="24"/>
          <w:szCs w:val="20"/>
          <w:lang w:eastAsia="lv-LV"/>
          <w14:ligatures w14:val="none"/>
        </w:rPr>
        <w:t>553 “Madonas novada pašvaldības, tās iestāžu un struktūrvienību sniegto maksas pakalpojumu izcenojumu aprēķināšanas metodika un apstiprināšanas kārtība” 4. punkta ”Maksas par kultūras pakalpojumiem izcenojumu aprēķina metodika” formulas.</w:t>
      </w:r>
    </w:p>
    <w:p w14:paraId="4FB7BCFA" w14:textId="4DD94293" w:rsidR="001031D7" w:rsidRPr="00E44CC3" w:rsidRDefault="001031D7" w:rsidP="00E44CC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t>Ņemot vērā iepriekš minēto,</w:t>
      </w:r>
      <w:r w:rsidRPr="001031D7">
        <w:rPr>
          <w:rFonts w:ascii="Times New Roman" w:eastAsia="Times New Roman" w:hAnsi="Times New Roman" w:cs="Times New Roman"/>
          <w:kern w:val="0"/>
          <w:sz w:val="24"/>
          <w:szCs w:val="24"/>
          <w:lang w:eastAsia="lv-LV"/>
          <w14:ligatures w14:val="none"/>
        </w:rPr>
        <w:t xml:space="preserve"> nepieciešams izdarīt grozījumus </w:t>
      </w:r>
      <w:r w:rsidRPr="001031D7">
        <w:rPr>
          <w:rFonts w:ascii="Times New Roman" w:eastAsia="Arial Unicode MS" w:hAnsi="Times New Roman" w:cs="Times New Roman"/>
          <w:kern w:val="0"/>
          <w:sz w:val="24"/>
          <w:szCs w:val="24"/>
          <w:lang w:eastAsia="lv-LV"/>
          <w14:ligatures w14:val="none"/>
        </w:rPr>
        <w:t>Madonas novada pašvaldības domes 27.11.2025. lēmuma Nr. 430 pielikumā Nr. 19 “</w:t>
      </w:r>
      <w:r w:rsidRPr="001031D7">
        <w:rPr>
          <w:rFonts w:ascii="Times New Roman" w:eastAsia="Times New Roman" w:hAnsi="Times New Roman" w:cs="Times New Roman"/>
          <w:color w:val="000000"/>
          <w:kern w:val="0"/>
          <w:sz w:val="24"/>
          <w:szCs w:val="24"/>
          <w:lang w:eastAsia="lv-LV"/>
          <w14:ligatures w14:val="none"/>
        </w:rPr>
        <w:t>Madonas novadā sniegtie maksas pakalpojumi un to cenrādis” papildinot to ar 18. punktu sekojoši:</w:t>
      </w:r>
    </w:p>
    <w:tbl>
      <w:tblPr>
        <w:tblStyle w:val="Reatabula"/>
        <w:tblW w:w="0" w:type="auto"/>
        <w:tblLook w:val="04A0" w:firstRow="1" w:lastRow="0" w:firstColumn="1" w:lastColumn="0" w:noHBand="0" w:noVBand="1"/>
      </w:tblPr>
      <w:tblGrid>
        <w:gridCol w:w="1042"/>
        <w:gridCol w:w="2922"/>
        <w:gridCol w:w="1274"/>
        <w:gridCol w:w="1274"/>
        <w:gridCol w:w="1274"/>
        <w:gridCol w:w="1275"/>
      </w:tblGrid>
      <w:tr w:rsidR="001031D7" w:rsidRPr="001031D7" w14:paraId="4C596523" w14:textId="77777777" w:rsidTr="001031D7">
        <w:tc>
          <w:tcPr>
            <w:tcW w:w="1042" w:type="dxa"/>
            <w:shd w:val="clear" w:color="auto" w:fill="E2EFD9"/>
          </w:tcPr>
          <w:p w14:paraId="56D9AB58"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 xml:space="preserve">18. </w:t>
            </w:r>
          </w:p>
        </w:tc>
        <w:tc>
          <w:tcPr>
            <w:tcW w:w="8019" w:type="dxa"/>
            <w:gridSpan w:val="5"/>
            <w:shd w:val="clear" w:color="auto" w:fill="E2EFD9"/>
          </w:tcPr>
          <w:p w14:paraId="778F37B7" w14:textId="77777777" w:rsidR="001031D7" w:rsidRPr="001031D7" w:rsidRDefault="001031D7" w:rsidP="001031D7">
            <w:pPr>
              <w:spacing w:before="60"/>
              <w:jc w:val="both"/>
              <w:rPr>
                <w:rFonts w:ascii="Times New Roman" w:eastAsia="Times New Roman" w:hAnsi="Times New Roman" w:cs="Calibri"/>
                <w:b/>
                <w:bCs/>
                <w:sz w:val="24"/>
                <w:szCs w:val="24"/>
                <w:lang w:eastAsia="lv-LV"/>
              </w:rPr>
            </w:pPr>
            <w:r w:rsidRPr="001031D7">
              <w:rPr>
                <w:rFonts w:ascii="Times New Roman" w:eastAsia="Times New Roman" w:hAnsi="Times New Roman" w:cs="Calibri"/>
                <w:b/>
                <w:bCs/>
                <w:sz w:val="24"/>
                <w:szCs w:val="24"/>
                <w:lang w:eastAsia="lv-LV"/>
              </w:rPr>
              <w:t>Kino apmeklējuma biļešu cena Madonas novada kultūras un tautas namos*</w:t>
            </w:r>
            <w:r w:rsidRPr="001031D7">
              <w:rPr>
                <w:rFonts w:ascii="Times New Roman" w:eastAsia="Times New Roman" w:hAnsi="Times New Roman" w:cs="Calibri"/>
                <w:b/>
                <w:bCs/>
                <w:sz w:val="24"/>
                <w:szCs w:val="24"/>
                <w:vertAlign w:val="superscript"/>
                <w:lang w:eastAsia="lv-LV"/>
              </w:rPr>
              <w:t>12</w:t>
            </w:r>
          </w:p>
        </w:tc>
      </w:tr>
      <w:tr w:rsidR="001031D7" w:rsidRPr="001031D7" w14:paraId="1910C8BC" w14:textId="77777777" w:rsidTr="00303933">
        <w:tc>
          <w:tcPr>
            <w:tcW w:w="1042" w:type="dxa"/>
          </w:tcPr>
          <w:p w14:paraId="1C89BAB8"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 xml:space="preserve">18.1. </w:t>
            </w:r>
          </w:p>
        </w:tc>
        <w:tc>
          <w:tcPr>
            <w:tcW w:w="2922" w:type="dxa"/>
          </w:tcPr>
          <w:p w14:paraId="6ACCF7DD"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Ieejas biļetes cena uz  kino izrādēm</w:t>
            </w:r>
          </w:p>
        </w:tc>
        <w:tc>
          <w:tcPr>
            <w:tcW w:w="1274" w:type="dxa"/>
          </w:tcPr>
          <w:p w14:paraId="544DBD04"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1 gab.</w:t>
            </w:r>
          </w:p>
        </w:tc>
        <w:tc>
          <w:tcPr>
            <w:tcW w:w="1274" w:type="dxa"/>
          </w:tcPr>
          <w:p w14:paraId="4559134D"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2,48</w:t>
            </w:r>
          </w:p>
        </w:tc>
        <w:tc>
          <w:tcPr>
            <w:tcW w:w="1274" w:type="dxa"/>
          </w:tcPr>
          <w:p w14:paraId="05464A71"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0,52</w:t>
            </w:r>
          </w:p>
        </w:tc>
        <w:tc>
          <w:tcPr>
            <w:tcW w:w="1275" w:type="dxa"/>
          </w:tcPr>
          <w:p w14:paraId="74A27FE1"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3,00</w:t>
            </w:r>
          </w:p>
        </w:tc>
      </w:tr>
    </w:tbl>
    <w:p w14:paraId="33F1A0A6" w14:textId="77777777" w:rsidR="001031D7" w:rsidRPr="001031D7" w:rsidRDefault="001031D7" w:rsidP="001031D7">
      <w:pPr>
        <w:spacing w:before="60" w:after="0" w:line="240" w:lineRule="auto"/>
        <w:ind w:left="720"/>
        <w:contextualSpacing/>
        <w:jc w:val="both"/>
        <w:rPr>
          <w:rFonts w:ascii="Times New Roman" w:eastAsia="Times New Roman" w:hAnsi="Times New Roman" w:cs="Calibri"/>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t>*</w:t>
      </w:r>
      <w:r w:rsidRPr="001031D7">
        <w:rPr>
          <w:rFonts w:ascii="Times New Roman" w:eastAsia="Times New Roman" w:hAnsi="Times New Roman" w:cs="Calibri"/>
          <w:kern w:val="0"/>
          <w:sz w:val="24"/>
          <w:szCs w:val="24"/>
          <w:vertAlign w:val="superscript"/>
          <w:lang w:eastAsia="lv-LV"/>
          <w14:ligatures w14:val="none"/>
        </w:rPr>
        <w:t>12</w:t>
      </w:r>
      <w:r w:rsidRPr="001031D7">
        <w:rPr>
          <w:rFonts w:ascii="Times New Roman" w:eastAsia="Times New Roman" w:hAnsi="Times New Roman" w:cs="Calibri"/>
          <w:kern w:val="0"/>
          <w:sz w:val="24"/>
          <w:szCs w:val="24"/>
          <w:lang w:eastAsia="lv-LV"/>
          <w14:ligatures w14:val="none"/>
        </w:rPr>
        <w:t xml:space="preserve"> Izņemot Madonas kinoteātri “Vidzeme”</w:t>
      </w:r>
    </w:p>
    <w:p w14:paraId="57ACDDAA" w14:textId="77777777" w:rsidR="001031D7" w:rsidRPr="001031D7" w:rsidRDefault="001031D7" w:rsidP="001031D7">
      <w:pPr>
        <w:spacing w:before="60" w:after="0" w:line="240" w:lineRule="auto"/>
        <w:ind w:firstLine="720"/>
        <w:jc w:val="both"/>
        <w:rPr>
          <w:rFonts w:ascii="Times New Roman" w:eastAsia="Calibri" w:hAnsi="Times New Roman" w:cs="Times New Roman"/>
          <w:kern w:val="0"/>
          <w:sz w:val="24"/>
          <w:szCs w:val="24"/>
          <w:lang w:eastAsia="lv-LV"/>
          <w14:ligatures w14:val="none"/>
        </w:rPr>
      </w:pPr>
    </w:p>
    <w:p w14:paraId="5F4CB949" w14:textId="31A3D53A" w:rsidR="005C5327" w:rsidRDefault="001031D7" w:rsidP="001031D7">
      <w:pPr>
        <w:widowControl w:val="0"/>
        <w:suppressAutoHyphens/>
        <w:spacing w:after="0" w:line="100" w:lineRule="atLeast"/>
        <w:ind w:firstLine="709"/>
        <w:jc w:val="both"/>
        <w:rPr>
          <w:rFonts w:ascii="Times New Roman" w:hAnsi="Times New Roman" w:cs="Times New Roman"/>
          <w:b/>
          <w:sz w:val="24"/>
          <w:szCs w:val="24"/>
        </w:rPr>
      </w:pPr>
      <w:r w:rsidRPr="001031D7">
        <w:rPr>
          <w:rFonts w:ascii="Times New Roman" w:eastAsia="Times New Roman" w:hAnsi="Times New Roman" w:cs="Calibri"/>
          <w:kern w:val="0"/>
          <w:sz w:val="24"/>
          <w:szCs w:val="24"/>
          <w:lang w:eastAsia="lv-LV"/>
          <w14:ligatures w14:val="none"/>
        </w:rPr>
        <w:t>Noklausījusies sniegto informāciju</w:t>
      </w:r>
      <w:r w:rsidRPr="001031D7">
        <w:rPr>
          <w:rFonts w:ascii="Times New Roman" w:eastAsia="Calibri" w:hAnsi="Times New Roman" w:cs="Times New Roman"/>
          <w:kern w:val="0"/>
          <w:sz w:val="24"/>
          <w:szCs w:val="24"/>
          <w:lang w:eastAsia="lv-LV"/>
          <w14:ligatures w14:val="none"/>
        </w:rPr>
        <w:t xml:space="preserve">, </w:t>
      </w:r>
      <w:r w:rsidRPr="001031D7">
        <w:rPr>
          <w:rFonts w:ascii="Times New Roman" w:eastAsia="Times New Roman" w:hAnsi="Times New Roman" w:cs="Times New Roman"/>
          <w:kern w:val="0"/>
          <w:sz w:val="24"/>
          <w:szCs w:val="24"/>
          <w:lang w:eastAsia="lv-LV"/>
          <w14:ligatures w14:val="none"/>
        </w:rPr>
        <w:t xml:space="preserve">ņemot vērā 14.05.2026. Kultūras un sporta jautājumu komitejas un 19.05.2026. Finanšu komitejas atzinumus, </w:t>
      </w:r>
      <w:r w:rsidR="005C5327">
        <w:rPr>
          <w:rFonts w:ascii="Times New Roman" w:hAnsi="Times New Roman" w:cs="Times New Roman"/>
          <w:b/>
          <w:kern w:val="0"/>
          <w:sz w:val="24"/>
          <w:szCs w:val="24"/>
          <w14:ligatures w14:val="none"/>
        </w:rPr>
        <w:t xml:space="preserve">atklāti balsojot: PAR – 18 </w:t>
      </w:r>
      <w:r w:rsidR="005C5327">
        <w:rPr>
          <w:rFonts w:ascii="Times New Roman" w:hAnsi="Times New Roman" w:cs="Times New Roman"/>
          <w:kern w:val="0"/>
          <w:sz w:val="24"/>
          <w:szCs w:val="24"/>
          <w14:ligatures w14:val="none"/>
        </w:rPr>
        <w:t xml:space="preserve">(Agris </w:t>
      </w:r>
      <w:proofErr w:type="spellStart"/>
      <w:r w:rsidR="005C5327">
        <w:rPr>
          <w:rFonts w:ascii="Times New Roman" w:hAnsi="Times New Roman" w:cs="Times New Roman"/>
          <w:kern w:val="0"/>
          <w:sz w:val="24"/>
          <w:szCs w:val="24"/>
          <w14:ligatures w14:val="none"/>
        </w:rPr>
        <w:t>Lungevičs</w:t>
      </w:r>
      <w:proofErr w:type="spellEnd"/>
      <w:r w:rsidR="005C5327">
        <w:rPr>
          <w:rFonts w:ascii="Times New Roman" w:hAnsi="Times New Roman" w:cs="Times New Roman"/>
          <w:kern w:val="0"/>
          <w:sz w:val="24"/>
          <w:szCs w:val="24"/>
          <w14:ligatures w14:val="none"/>
        </w:rPr>
        <w:t xml:space="preserve">, </w:t>
      </w:r>
      <w:r w:rsidR="005C5327">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5C5327">
        <w:rPr>
          <w:rFonts w:ascii="Times New Roman" w:hAnsi="Times New Roman" w:cs="Times New Roman"/>
          <w:bCs/>
          <w:kern w:val="0"/>
          <w:sz w:val="24"/>
          <w:szCs w:val="24"/>
          <w14:ligatures w14:val="none"/>
        </w:rPr>
        <w:t>)</w:t>
      </w:r>
      <w:r w:rsidR="005C5327">
        <w:rPr>
          <w:rFonts w:ascii="Times New Roman" w:hAnsi="Times New Roman" w:cs="Times New Roman"/>
          <w:kern w:val="0"/>
          <w:sz w:val="24"/>
          <w:szCs w:val="24"/>
          <w14:ligatures w14:val="none"/>
        </w:rPr>
        <w:t>,</w:t>
      </w:r>
      <w:r w:rsidR="005C5327">
        <w:rPr>
          <w:rFonts w:ascii="Times New Roman" w:hAnsi="Times New Roman" w:cs="Times New Roman"/>
          <w:b/>
          <w:kern w:val="0"/>
          <w:sz w:val="24"/>
          <w:szCs w:val="24"/>
          <w14:ligatures w14:val="none"/>
        </w:rPr>
        <w:t xml:space="preserve"> PRET </w:t>
      </w:r>
      <w:r w:rsidR="005C5327">
        <w:rPr>
          <w:rFonts w:ascii="Times New Roman" w:hAnsi="Times New Roman" w:cs="Times New Roman"/>
          <w:b/>
          <w:bCs/>
          <w:kern w:val="0"/>
          <w:sz w:val="24"/>
          <w:szCs w:val="24"/>
          <w14:ligatures w14:val="none"/>
        </w:rPr>
        <w:t>– NAV</w:t>
      </w:r>
      <w:r w:rsidR="005C5327">
        <w:rPr>
          <w:rFonts w:ascii="Times New Roman" w:hAnsi="Times New Roman" w:cs="Times New Roman"/>
          <w:b/>
          <w:kern w:val="0"/>
          <w:sz w:val="24"/>
          <w:szCs w:val="24"/>
          <w14:ligatures w14:val="none"/>
        </w:rPr>
        <w:t>, ATTURAS – NAV,</w:t>
      </w:r>
      <w:r w:rsidR="005C5327">
        <w:rPr>
          <w:rFonts w:ascii="Times New Roman" w:hAnsi="Times New Roman" w:cs="Times New Roman"/>
          <w:kern w:val="0"/>
          <w:sz w:val="24"/>
          <w:szCs w:val="24"/>
          <w14:ligatures w14:val="none"/>
        </w:rPr>
        <w:t xml:space="preserve"> Madonas novada pašvaldības dome </w:t>
      </w:r>
      <w:r w:rsidR="005C5327">
        <w:rPr>
          <w:rFonts w:ascii="Times New Roman" w:hAnsi="Times New Roman" w:cs="Times New Roman"/>
          <w:b/>
          <w:kern w:val="0"/>
          <w:sz w:val="24"/>
          <w:szCs w:val="24"/>
          <w14:ligatures w14:val="none"/>
        </w:rPr>
        <w:t>NOLEMJ:</w:t>
      </w:r>
    </w:p>
    <w:p w14:paraId="79763F20" w14:textId="77777777" w:rsidR="005C5327" w:rsidRPr="001031D7" w:rsidRDefault="005C5327" w:rsidP="001031D7">
      <w:pPr>
        <w:widowControl w:val="0"/>
        <w:suppressAutoHyphens/>
        <w:spacing w:after="0" w:line="100" w:lineRule="atLeast"/>
        <w:ind w:firstLine="709"/>
        <w:jc w:val="both"/>
        <w:rPr>
          <w:rFonts w:ascii="Times New Roman" w:eastAsia="Times New Roman" w:hAnsi="Times New Roman" w:cs="Times New Roman"/>
          <w:b/>
          <w:kern w:val="1"/>
          <w:sz w:val="24"/>
          <w:szCs w:val="24"/>
          <w:lang w:eastAsia="hi-IN" w:bidi="hi-IN"/>
          <w14:ligatures w14:val="none"/>
        </w:rPr>
      </w:pPr>
    </w:p>
    <w:p w14:paraId="3A7C1FDA" w14:textId="77777777" w:rsidR="001031D7" w:rsidRPr="001031D7" w:rsidRDefault="001031D7" w:rsidP="001031D7">
      <w:pPr>
        <w:numPr>
          <w:ilvl w:val="0"/>
          <w:numId w:val="15"/>
        </w:numPr>
        <w:spacing w:after="0" w:line="240" w:lineRule="auto"/>
        <w:contextualSpacing/>
        <w:jc w:val="both"/>
        <w:rPr>
          <w:rFonts w:ascii="Times New Roman" w:eastAsia="Times New Roman" w:hAnsi="Times New Roman" w:cs="Calibri"/>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t xml:space="preserve">Papildināt </w:t>
      </w:r>
      <w:r w:rsidRPr="001031D7">
        <w:rPr>
          <w:rFonts w:ascii="Times New Roman" w:eastAsia="Arial Unicode MS" w:hAnsi="Times New Roman" w:cs="Times New Roman"/>
          <w:kern w:val="0"/>
          <w:sz w:val="24"/>
          <w:szCs w:val="24"/>
          <w:lang w:eastAsia="lv-LV"/>
          <w14:ligatures w14:val="none"/>
        </w:rPr>
        <w:t>Madonas novada pašvaldības domes 27.11.2025. lēmuma Nr. 430 pielikumu Nr. 19 “</w:t>
      </w:r>
      <w:r w:rsidRPr="001031D7">
        <w:rPr>
          <w:rFonts w:ascii="Times New Roman" w:eastAsia="Times New Roman" w:hAnsi="Times New Roman" w:cs="Times New Roman"/>
          <w:color w:val="000000"/>
          <w:kern w:val="0"/>
          <w:sz w:val="24"/>
          <w:szCs w:val="24"/>
          <w:lang w:eastAsia="lv-LV"/>
          <w14:ligatures w14:val="none"/>
        </w:rPr>
        <w:t>Madonas novadā sniegtie maksas pakalpojumi un to cenrādis”  ar 18. punktu šādā redakcijā:</w:t>
      </w:r>
    </w:p>
    <w:tbl>
      <w:tblPr>
        <w:tblStyle w:val="Reatabula"/>
        <w:tblW w:w="0" w:type="auto"/>
        <w:tblInd w:w="-5" w:type="dxa"/>
        <w:tblLook w:val="04A0" w:firstRow="1" w:lastRow="0" w:firstColumn="1" w:lastColumn="0" w:noHBand="0" w:noVBand="1"/>
      </w:tblPr>
      <w:tblGrid>
        <w:gridCol w:w="1042"/>
        <w:gridCol w:w="2922"/>
        <w:gridCol w:w="1274"/>
        <w:gridCol w:w="1274"/>
        <w:gridCol w:w="1274"/>
        <w:gridCol w:w="1275"/>
      </w:tblGrid>
      <w:tr w:rsidR="001031D7" w:rsidRPr="001031D7" w14:paraId="1A6D256B" w14:textId="77777777" w:rsidTr="001031D7">
        <w:tc>
          <w:tcPr>
            <w:tcW w:w="1042" w:type="dxa"/>
            <w:shd w:val="clear" w:color="auto" w:fill="E2EFD9"/>
          </w:tcPr>
          <w:p w14:paraId="46DED440"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 xml:space="preserve">18. </w:t>
            </w:r>
          </w:p>
        </w:tc>
        <w:tc>
          <w:tcPr>
            <w:tcW w:w="8019" w:type="dxa"/>
            <w:gridSpan w:val="5"/>
            <w:shd w:val="clear" w:color="auto" w:fill="E2EFD9"/>
          </w:tcPr>
          <w:p w14:paraId="6D8174DD" w14:textId="77777777" w:rsidR="001031D7" w:rsidRPr="001031D7" w:rsidRDefault="001031D7" w:rsidP="001031D7">
            <w:pPr>
              <w:spacing w:before="60"/>
              <w:jc w:val="both"/>
              <w:rPr>
                <w:rFonts w:ascii="Times New Roman" w:eastAsia="Times New Roman" w:hAnsi="Times New Roman" w:cs="Calibri"/>
                <w:b/>
                <w:bCs/>
                <w:sz w:val="24"/>
                <w:szCs w:val="24"/>
                <w:lang w:eastAsia="lv-LV"/>
              </w:rPr>
            </w:pPr>
            <w:r w:rsidRPr="001031D7">
              <w:rPr>
                <w:rFonts w:ascii="Times New Roman" w:eastAsia="Times New Roman" w:hAnsi="Times New Roman" w:cs="Calibri"/>
                <w:b/>
                <w:bCs/>
                <w:sz w:val="24"/>
                <w:szCs w:val="24"/>
                <w:lang w:eastAsia="lv-LV"/>
              </w:rPr>
              <w:t>Kino apmeklējuma biļešu cena Madonas novada kultūras un tautas namos*</w:t>
            </w:r>
            <w:r w:rsidRPr="001031D7">
              <w:rPr>
                <w:rFonts w:ascii="Times New Roman" w:eastAsia="Times New Roman" w:hAnsi="Times New Roman" w:cs="Calibri"/>
                <w:b/>
                <w:bCs/>
                <w:sz w:val="24"/>
                <w:szCs w:val="24"/>
                <w:vertAlign w:val="superscript"/>
                <w:lang w:eastAsia="lv-LV"/>
              </w:rPr>
              <w:t>12</w:t>
            </w:r>
          </w:p>
        </w:tc>
      </w:tr>
      <w:tr w:rsidR="001031D7" w:rsidRPr="001031D7" w14:paraId="373DDEA7" w14:textId="77777777" w:rsidTr="00303933">
        <w:tc>
          <w:tcPr>
            <w:tcW w:w="1042" w:type="dxa"/>
          </w:tcPr>
          <w:p w14:paraId="68413955"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 xml:space="preserve">18.1. </w:t>
            </w:r>
          </w:p>
        </w:tc>
        <w:tc>
          <w:tcPr>
            <w:tcW w:w="2922" w:type="dxa"/>
          </w:tcPr>
          <w:p w14:paraId="29416C50"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Ieejas biļetes cena uz  kino izrādēm</w:t>
            </w:r>
          </w:p>
        </w:tc>
        <w:tc>
          <w:tcPr>
            <w:tcW w:w="1274" w:type="dxa"/>
          </w:tcPr>
          <w:p w14:paraId="4DE50B42" w14:textId="77777777" w:rsidR="001031D7" w:rsidRPr="001031D7" w:rsidRDefault="001031D7" w:rsidP="001031D7">
            <w:pPr>
              <w:spacing w:before="60"/>
              <w:jc w:val="both"/>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1 gab.</w:t>
            </w:r>
          </w:p>
        </w:tc>
        <w:tc>
          <w:tcPr>
            <w:tcW w:w="1274" w:type="dxa"/>
          </w:tcPr>
          <w:p w14:paraId="66EDC6C7"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2,48</w:t>
            </w:r>
          </w:p>
        </w:tc>
        <w:tc>
          <w:tcPr>
            <w:tcW w:w="1274" w:type="dxa"/>
          </w:tcPr>
          <w:p w14:paraId="4AEFBE66"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0,52</w:t>
            </w:r>
          </w:p>
        </w:tc>
        <w:tc>
          <w:tcPr>
            <w:tcW w:w="1275" w:type="dxa"/>
          </w:tcPr>
          <w:p w14:paraId="6A681D6D" w14:textId="77777777" w:rsidR="001031D7" w:rsidRPr="001031D7" w:rsidRDefault="001031D7" w:rsidP="001031D7">
            <w:pPr>
              <w:spacing w:before="60"/>
              <w:jc w:val="center"/>
              <w:rPr>
                <w:rFonts w:ascii="Times New Roman" w:eastAsia="Times New Roman" w:hAnsi="Times New Roman" w:cs="Calibri"/>
                <w:sz w:val="24"/>
                <w:szCs w:val="24"/>
                <w:lang w:eastAsia="lv-LV"/>
              </w:rPr>
            </w:pPr>
            <w:r w:rsidRPr="001031D7">
              <w:rPr>
                <w:rFonts w:ascii="Times New Roman" w:eastAsia="Times New Roman" w:hAnsi="Times New Roman" w:cs="Calibri"/>
                <w:sz w:val="24"/>
                <w:szCs w:val="24"/>
                <w:lang w:eastAsia="lv-LV"/>
              </w:rPr>
              <w:t>3,00</w:t>
            </w:r>
          </w:p>
        </w:tc>
      </w:tr>
    </w:tbl>
    <w:p w14:paraId="5B937067" w14:textId="77777777" w:rsidR="001031D7" w:rsidRPr="001031D7" w:rsidRDefault="001031D7" w:rsidP="001031D7">
      <w:pPr>
        <w:spacing w:before="60" w:after="0" w:line="240" w:lineRule="auto"/>
        <w:ind w:left="720"/>
        <w:contextualSpacing/>
        <w:jc w:val="both"/>
        <w:rPr>
          <w:rFonts w:ascii="Times New Roman" w:eastAsia="Times New Roman" w:hAnsi="Times New Roman" w:cs="Calibri"/>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t>*</w:t>
      </w:r>
      <w:r w:rsidRPr="001031D7">
        <w:rPr>
          <w:rFonts w:ascii="Times New Roman" w:eastAsia="Times New Roman" w:hAnsi="Times New Roman" w:cs="Calibri"/>
          <w:kern w:val="0"/>
          <w:sz w:val="24"/>
          <w:szCs w:val="24"/>
          <w:vertAlign w:val="superscript"/>
          <w:lang w:eastAsia="lv-LV"/>
          <w14:ligatures w14:val="none"/>
        </w:rPr>
        <w:t xml:space="preserve">12 </w:t>
      </w:r>
      <w:r w:rsidRPr="001031D7">
        <w:rPr>
          <w:rFonts w:ascii="Times New Roman" w:eastAsia="Times New Roman" w:hAnsi="Times New Roman" w:cs="Calibri"/>
          <w:kern w:val="0"/>
          <w:sz w:val="24"/>
          <w:szCs w:val="24"/>
          <w:lang w:eastAsia="lv-LV"/>
          <w14:ligatures w14:val="none"/>
        </w:rPr>
        <w:t>Izņemot Madonas kinoteātri “Vidzeme”</w:t>
      </w:r>
    </w:p>
    <w:p w14:paraId="424C010D" w14:textId="77777777" w:rsidR="001031D7" w:rsidRPr="001031D7" w:rsidRDefault="001031D7" w:rsidP="001031D7">
      <w:pPr>
        <w:ind w:left="720"/>
        <w:contextualSpacing/>
        <w:jc w:val="both"/>
        <w:rPr>
          <w:rFonts w:ascii="Times New Roman" w:eastAsia="Times New Roman" w:hAnsi="Times New Roman" w:cs="Calibri"/>
          <w:kern w:val="0"/>
          <w:sz w:val="24"/>
          <w:szCs w:val="24"/>
          <w:lang w:eastAsia="lv-LV"/>
          <w14:ligatures w14:val="none"/>
        </w:rPr>
      </w:pPr>
    </w:p>
    <w:p w14:paraId="78D11D32" w14:textId="77777777" w:rsidR="001031D7" w:rsidRPr="001031D7" w:rsidRDefault="001031D7" w:rsidP="001031D7">
      <w:pPr>
        <w:numPr>
          <w:ilvl w:val="0"/>
          <w:numId w:val="15"/>
        </w:numPr>
        <w:spacing w:after="0" w:line="240" w:lineRule="auto"/>
        <w:contextualSpacing/>
        <w:jc w:val="both"/>
        <w:rPr>
          <w:rFonts w:ascii="Times New Roman" w:eastAsia="Times New Roman" w:hAnsi="Times New Roman" w:cs="Calibri"/>
          <w:kern w:val="0"/>
          <w:sz w:val="24"/>
          <w:szCs w:val="24"/>
          <w:lang w:eastAsia="lv-LV"/>
          <w14:ligatures w14:val="none"/>
        </w:rPr>
      </w:pPr>
      <w:r w:rsidRPr="001031D7">
        <w:rPr>
          <w:rFonts w:ascii="Times New Roman" w:eastAsia="Times New Roman" w:hAnsi="Times New Roman" w:cs="Calibri"/>
          <w:kern w:val="0"/>
          <w:sz w:val="24"/>
          <w:szCs w:val="24"/>
          <w:lang w:eastAsia="lv-LV"/>
          <w14:ligatures w14:val="none"/>
        </w:rPr>
        <w:lastRenderedPageBreak/>
        <w:t>Izmaiņas stājas spēkā 01.06.2026.</w:t>
      </w:r>
    </w:p>
    <w:p w14:paraId="08149839" w14:textId="77777777" w:rsidR="001031D7" w:rsidRDefault="001031D7" w:rsidP="00B74025">
      <w:pPr>
        <w:spacing w:after="0"/>
        <w:rPr>
          <w:rFonts w:ascii="Times New Roman" w:hAnsi="Times New Roman" w:cs="Times New Roman"/>
          <w:b/>
          <w:bCs/>
          <w:sz w:val="24"/>
          <w:szCs w:val="24"/>
        </w:rPr>
      </w:pPr>
    </w:p>
    <w:p w14:paraId="627D5B7A" w14:textId="77777777" w:rsidR="00680E4B" w:rsidRPr="00E44CC3" w:rsidRDefault="00680E4B" w:rsidP="00680E4B">
      <w:pPr>
        <w:spacing w:after="0" w:line="240" w:lineRule="auto"/>
        <w:rPr>
          <w:rFonts w:ascii="Times New Roman" w:eastAsia="Times New Roman" w:hAnsi="Times New Roman" w:cs="Times New Roman"/>
          <w:kern w:val="0"/>
          <w:sz w:val="24"/>
          <w:szCs w:val="24"/>
          <w:lang w:eastAsia="lv-LV"/>
          <w14:ligatures w14:val="none"/>
        </w:rPr>
      </w:pP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28F2D98" w14:textId="77777777" w:rsidR="00233D0C" w:rsidRDefault="00233D0C"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D65EAE6" w14:textId="77777777" w:rsidR="001031D7" w:rsidRDefault="00B74025" w:rsidP="00B74025">
      <w:pPr>
        <w:spacing w:after="0" w:line="240" w:lineRule="auto"/>
        <w:rPr>
          <w:rFonts w:ascii="Times New Roman" w:hAnsi="Times New Roman" w:cs="Times New Roman"/>
          <w:i/>
          <w:iCs/>
          <w:sz w:val="24"/>
          <w:szCs w:val="24"/>
        </w:rPr>
      </w:pPr>
      <w:r w:rsidRPr="008C12A5">
        <w:rPr>
          <w:rFonts w:ascii="Times New Roman" w:hAnsi="Times New Roman" w:cs="Times New Roman"/>
          <w:i/>
          <w:iCs/>
          <w:sz w:val="24"/>
          <w:szCs w:val="24"/>
        </w:rPr>
        <w:t>Kļaviņš 26483294</w:t>
      </w:r>
    </w:p>
    <w:p w14:paraId="15D850BE" w14:textId="5B6F7199" w:rsidR="00D51F4A" w:rsidRPr="00B74025" w:rsidRDefault="00B74025" w:rsidP="00B74025">
      <w:pPr>
        <w:spacing w:after="0" w:line="240" w:lineRule="auto"/>
        <w:rPr>
          <w:rFonts w:ascii="Times New Roman" w:hAnsi="Times New Roman" w:cs="Times New Roman"/>
          <w:i/>
          <w:iCs/>
          <w:sz w:val="24"/>
          <w:szCs w:val="24"/>
        </w:rPr>
      </w:pPr>
      <w:proofErr w:type="spellStart"/>
      <w:r w:rsidRPr="008C12A5">
        <w:rPr>
          <w:rFonts w:ascii="Times New Roman" w:hAnsi="Times New Roman" w:cs="Times New Roman"/>
          <w:i/>
          <w:iCs/>
          <w:sz w:val="24"/>
          <w:szCs w:val="24"/>
        </w:rPr>
        <w:t>Torstere</w:t>
      </w:r>
      <w:proofErr w:type="spellEnd"/>
      <w:r>
        <w:rPr>
          <w:rFonts w:ascii="Times New Roman" w:hAnsi="Times New Roman" w:cs="Times New Roman"/>
          <w:i/>
          <w:iCs/>
          <w:sz w:val="24"/>
          <w:szCs w:val="24"/>
        </w:rPr>
        <w:t xml:space="preserve"> </w:t>
      </w:r>
      <w:r w:rsidRPr="008C12A5">
        <w:rPr>
          <w:rFonts w:ascii="Times New Roman" w:hAnsi="Times New Roman" w:cs="Times New Roman"/>
          <w:i/>
          <w:iCs/>
          <w:sz w:val="24"/>
          <w:szCs w:val="24"/>
        </w:rPr>
        <w:t>22034411</w:t>
      </w: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978B" w14:textId="77777777" w:rsidR="004F5047" w:rsidRPr="00CA050C" w:rsidRDefault="004F5047">
      <w:pPr>
        <w:spacing w:after="0" w:line="240" w:lineRule="auto"/>
      </w:pPr>
      <w:r w:rsidRPr="00CA050C">
        <w:separator/>
      </w:r>
    </w:p>
  </w:endnote>
  <w:endnote w:type="continuationSeparator" w:id="0">
    <w:p w14:paraId="6C239D08" w14:textId="77777777" w:rsidR="004F5047" w:rsidRPr="00CA050C" w:rsidRDefault="004F504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2E71" w14:textId="77777777" w:rsidR="004F5047" w:rsidRPr="00CA050C" w:rsidRDefault="004F5047">
      <w:pPr>
        <w:spacing w:after="0" w:line="240" w:lineRule="auto"/>
      </w:pPr>
      <w:r w:rsidRPr="00CA050C">
        <w:separator/>
      </w:r>
    </w:p>
  </w:footnote>
  <w:footnote w:type="continuationSeparator" w:id="0">
    <w:p w14:paraId="65938AB4" w14:textId="77777777" w:rsidR="004F5047" w:rsidRPr="00CA050C" w:rsidRDefault="004F504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2"/>
  </w:num>
  <w:num w:numId="8" w16cid:durableId="1228685852">
    <w:abstractNumId w:val="8"/>
  </w:num>
  <w:num w:numId="9" w16cid:durableId="687366646">
    <w:abstractNumId w:val="5"/>
  </w:num>
  <w:num w:numId="10" w16cid:durableId="1777867973">
    <w:abstractNumId w:val="9"/>
  </w:num>
  <w:num w:numId="11" w16cid:durableId="1105268561">
    <w:abstractNumId w:val="15"/>
  </w:num>
  <w:num w:numId="12" w16cid:durableId="1657225773">
    <w:abstractNumId w:val="6"/>
  </w:num>
  <w:num w:numId="13" w16cid:durableId="954672885">
    <w:abstractNumId w:val="13"/>
  </w:num>
  <w:num w:numId="14" w16cid:durableId="1532722903">
    <w:abstractNumId w:val="10"/>
  </w:num>
  <w:num w:numId="15" w16cid:durableId="10073026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071F"/>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4F5047"/>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327"/>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52CC"/>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4CC3"/>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534"/>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2</Pages>
  <Words>1687</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910</cp:revision>
  <dcterms:created xsi:type="dcterms:W3CDTF">2024-09-06T08:06:00Z</dcterms:created>
  <dcterms:modified xsi:type="dcterms:W3CDTF">2026-06-01T18:08:00Z</dcterms:modified>
</cp:coreProperties>
</file>